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BA05" w14:textId="5B7AED4E" w:rsidR="00A84438" w:rsidRDefault="00A84438" w:rsidP="00846B91">
      <w:pPr>
        <w:pStyle w:val="NormalWeb"/>
        <w:rPr>
          <w:rStyle w:val="Strong"/>
          <w:color w:val="000000"/>
        </w:rPr>
      </w:pPr>
      <w:r>
        <w:rPr>
          <w:b/>
          <w:bCs/>
          <w:noProof/>
          <w:color w:val="000000"/>
          <w14:ligatures w14:val="standardContextual"/>
        </w:rPr>
        <w:drawing>
          <wp:anchor distT="0" distB="0" distL="114300" distR="114300" simplePos="0" relativeHeight="251659264" behindDoc="0" locked="0" layoutInCell="1" allowOverlap="1" wp14:anchorId="11E44E8A" wp14:editId="2F84ABED">
            <wp:simplePos x="0" y="0"/>
            <wp:positionH relativeFrom="column">
              <wp:posOffset>2614906</wp:posOffset>
            </wp:positionH>
            <wp:positionV relativeFrom="page">
              <wp:posOffset>478155</wp:posOffset>
            </wp:positionV>
            <wp:extent cx="557530" cy="636905"/>
            <wp:effectExtent l="0" t="0" r="1270" b="0"/>
            <wp:wrapSquare wrapText="bothSides"/>
            <wp:docPr id="19940699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69960" name="Picture 1" descr="A black background with a black squar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7530" cy="636905"/>
                    </a:xfrm>
                    <a:prstGeom prst="rect">
                      <a:avLst/>
                    </a:prstGeom>
                  </pic:spPr>
                </pic:pic>
              </a:graphicData>
            </a:graphic>
            <wp14:sizeRelH relativeFrom="page">
              <wp14:pctWidth>0</wp14:pctWidth>
            </wp14:sizeRelH>
            <wp14:sizeRelV relativeFrom="page">
              <wp14:pctHeight>0</wp14:pctHeight>
            </wp14:sizeRelV>
          </wp:anchor>
        </w:drawing>
      </w:r>
    </w:p>
    <w:p w14:paraId="2EBD245A" w14:textId="5F04F013" w:rsidR="00996320" w:rsidRDefault="00996320" w:rsidP="00846B91">
      <w:pPr>
        <w:pStyle w:val="NormalWeb"/>
        <w:jc w:val="center"/>
        <w:rPr>
          <w:rStyle w:val="Strong"/>
          <w:color w:val="000000"/>
        </w:rPr>
      </w:pPr>
      <w:r>
        <w:rPr>
          <w:rStyle w:val="Strong"/>
          <w:color w:val="000000"/>
        </w:rPr>
        <w:t>Reading Country Club to Hold Anniversary Open House April 11</w:t>
      </w:r>
    </w:p>
    <w:p w14:paraId="192FC414" w14:textId="787F77CB" w:rsidR="000802CF" w:rsidRPr="000802CF" w:rsidRDefault="000802CF" w:rsidP="000802CF">
      <w:pPr>
        <w:pStyle w:val="NormalWeb"/>
        <w:rPr>
          <w:color w:val="000000"/>
          <w:sz w:val="22"/>
          <w:szCs w:val="22"/>
        </w:rPr>
      </w:pPr>
      <w:r w:rsidRPr="000802CF">
        <w:rPr>
          <w:rStyle w:val="Strong"/>
          <w:color w:val="000000"/>
          <w:sz w:val="22"/>
          <w:szCs w:val="22"/>
        </w:rPr>
        <w:t>Exeter Township, PA</w:t>
      </w:r>
      <w:r w:rsidRPr="000802CF">
        <w:rPr>
          <w:rStyle w:val="apple-converted-space"/>
          <w:color w:val="000000"/>
          <w:sz w:val="22"/>
          <w:szCs w:val="22"/>
        </w:rPr>
        <w:t> </w:t>
      </w:r>
      <w:r w:rsidRPr="000802CF">
        <w:rPr>
          <w:color w:val="000000"/>
          <w:sz w:val="22"/>
          <w:szCs w:val="22"/>
        </w:rPr>
        <w:t>—</w:t>
      </w:r>
      <w:r w:rsidRPr="000802CF">
        <w:rPr>
          <w:rStyle w:val="apple-converted-space"/>
          <w:color w:val="000000"/>
          <w:sz w:val="22"/>
          <w:szCs w:val="22"/>
        </w:rPr>
        <w:t> </w:t>
      </w:r>
      <w:r w:rsidRPr="000802CF">
        <w:rPr>
          <w:rStyle w:val="whitespace-normal"/>
          <w:color w:val="000000"/>
          <w:sz w:val="22"/>
          <w:szCs w:val="22"/>
        </w:rPr>
        <w:t>Reading Country Club</w:t>
      </w:r>
      <w:r w:rsidRPr="000802CF">
        <w:rPr>
          <w:rStyle w:val="apple-converted-space"/>
          <w:color w:val="000000"/>
          <w:sz w:val="22"/>
          <w:szCs w:val="22"/>
        </w:rPr>
        <w:t> </w:t>
      </w:r>
      <w:r w:rsidRPr="000802CF">
        <w:rPr>
          <w:color w:val="000000"/>
          <w:sz w:val="22"/>
          <w:szCs w:val="22"/>
        </w:rPr>
        <w:t>invites the community to celebrate a remarkable year of renewal and growth at its</w:t>
      </w:r>
      <w:r w:rsidRPr="000802CF">
        <w:rPr>
          <w:rStyle w:val="apple-converted-space"/>
          <w:color w:val="000000"/>
          <w:sz w:val="22"/>
          <w:szCs w:val="22"/>
        </w:rPr>
        <w:t> </w:t>
      </w:r>
      <w:r w:rsidRPr="000802CF">
        <w:rPr>
          <w:rStyle w:val="Strong"/>
          <w:b w:val="0"/>
          <w:bCs w:val="0"/>
          <w:color w:val="000000"/>
          <w:sz w:val="22"/>
          <w:szCs w:val="22"/>
        </w:rPr>
        <w:t>Anniversary Open House on Saturday, April 11, from 12–</w:t>
      </w:r>
      <w:r>
        <w:rPr>
          <w:rStyle w:val="Strong"/>
          <w:b w:val="0"/>
          <w:bCs w:val="0"/>
          <w:color w:val="000000"/>
          <w:sz w:val="22"/>
          <w:szCs w:val="22"/>
        </w:rPr>
        <w:t>3</w:t>
      </w:r>
      <w:r w:rsidRPr="000802CF">
        <w:rPr>
          <w:rStyle w:val="Strong"/>
          <w:b w:val="0"/>
          <w:bCs w:val="0"/>
          <w:color w:val="000000"/>
          <w:sz w:val="22"/>
          <w:szCs w:val="22"/>
        </w:rPr>
        <w:t xml:space="preserve"> p.</w:t>
      </w:r>
      <w:r>
        <w:rPr>
          <w:rStyle w:val="Strong"/>
          <w:b w:val="0"/>
          <w:bCs w:val="0"/>
          <w:color w:val="000000"/>
          <w:sz w:val="22"/>
          <w:szCs w:val="22"/>
        </w:rPr>
        <w:t>m.</w:t>
      </w:r>
      <w:r w:rsidRPr="000802CF">
        <w:rPr>
          <w:color w:val="000000"/>
          <w:sz w:val="22"/>
          <w:szCs w:val="22"/>
        </w:rPr>
        <w:t>, held in the Club’s beautifully revitalized Clubhouse.</w:t>
      </w:r>
    </w:p>
    <w:p w14:paraId="5882022A" w14:textId="77777777" w:rsidR="000802CF" w:rsidRPr="000802CF" w:rsidRDefault="000802CF" w:rsidP="000802CF">
      <w:pPr>
        <w:pStyle w:val="NormalWeb"/>
        <w:rPr>
          <w:color w:val="000000"/>
          <w:sz w:val="22"/>
          <w:szCs w:val="22"/>
        </w:rPr>
      </w:pPr>
      <w:r w:rsidRPr="000802CF">
        <w:rPr>
          <w:color w:val="000000"/>
          <w:sz w:val="22"/>
          <w:szCs w:val="22"/>
        </w:rPr>
        <w:t>Over the past year, the Club has experienced a resurgence of energy through weddings, private events, golf outings, dining experiences, and community gatherings. With thoughtful enhancements to its event spaces and service offerings, Reading Country Club continues to blend timeless tradition with refreshed elegance.</w:t>
      </w:r>
    </w:p>
    <w:p w14:paraId="7081AE03" w14:textId="77777777" w:rsidR="00846B91" w:rsidRDefault="00846B91" w:rsidP="00846B91">
      <w:pPr>
        <w:rPr>
          <w:rFonts w:ascii="Times New Roman" w:eastAsia="Times New Roman" w:hAnsi="Times New Roman" w:cs="Times New Roman"/>
          <w:color w:val="000000"/>
          <w:kern w:val="0"/>
          <w:sz w:val="22"/>
          <w:szCs w:val="22"/>
          <w14:ligatures w14:val="none"/>
        </w:rPr>
      </w:pPr>
      <w:r w:rsidRPr="00846B91">
        <w:rPr>
          <w:rFonts w:ascii="Times New Roman" w:eastAsia="Times New Roman" w:hAnsi="Times New Roman" w:cs="Times New Roman"/>
          <w:color w:val="000000"/>
          <w:kern w:val="0"/>
          <w:sz w:val="22"/>
          <w:szCs w:val="22"/>
          <w14:ligatures w14:val="none"/>
        </w:rPr>
        <w:t>“What an extraordinary year it has been,” said Director of Sales Kayla Cepeda. “Our team has thoughtfully revitalized the Ballroom, ushering in a renewed sense of elegance and energy.</w:t>
      </w:r>
    </w:p>
    <w:p w14:paraId="362EEB18" w14:textId="77777777" w:rsidR="00846B91" w:rsidRPr="00846B91" w:rsidRDefault="00846B91" w:rsidP="00846B91">
      <w:pPr>
        <w:rPr>
          <w:rFonts w:ascii="Arial" w:eastAsia="Times New Roman" w:hAnsi="Arial" w:cs="Arial"/>
          <w:color w:val="222222"/>
          <w:kern w:val="0"/>
          <w14:ligatures w14:val="none"/>
        </w:rPr>
      </w:pPr>
    </w:p>
    <w:p w14:paraId="39FDA698" w14:textId="77777777" w:rsidR="00846B91" w:rsidRDefault="00846B91" w:rsidP="00846B91">
      <w:pPr>
        <w:rPr>
          <w:rFonts w:ascii="Times New Roman" w:eastAsia="Times New Roman" w:hAnsi="Times New Roman" w:cs="Times New Roman"/>
          <w:color w:val="000000"/>
          <w:kern w:val="0"/>
          <w:sz w:val="22"/>
          <w:szCs w:val="22"/>
          <w14:ligatures w14:val="none"/>
        </w:rPr>
      </w:pPr>
      <w:r w:rsidRPr="00846B91">
        <w:rPr>
          <w:rFonts w:ascii="Times New Roman" w:eastAsia="Times New Roman" w:hAnsi="Times New Roman" w:cs="Times New Roman"/>
          <w:color w:val="000000"/>
          <w:kern w:val="0"/>
          <w:sz w:val="22"/>
          <w:szCs w:val="22"/>
          <w14:ligatures w14:val="none"/>
        </w:rPr>
        <w:t>We extend our sincere gratitude to the clients, guests, and golfers who have shared their most memorable moments with us this past year. Your trust and presence have made each celebration truly meaningful.</w:t>
      </w:r>
    </w:p>
    <w:p w14:paraId="621E467C" w14:textId="77777777" w:rsidR="00846B91" w:rsidRPr="00846B91" w:rsidRDefault="00846B91" w:rsidP="00846B91">
      <w:pPr>
        <w:rPr>
          <w:rFonts w:ascii="Arial" w:eastAsia="Times New Roman" w:hAnsi="Arial" w:cs="Arial"/>
          <w:color w:val="222222"/>
          <w:kern w:val="0"/>
          <w14:ligatures w14:val="none"/>
        </w:rPr>
      </w:pPr>
    </w:p>
    <w:p w14:paraId="0CAE7D86" w14:textId="77777777" w:rsidR="00846B91" w:rsidRDefault="00846B91" w:rsidP="00846B91">
      <w:pPr>
        <w:rPr>
          <w:rFonts w:ascii="Times New Roman" w:eastAsia="Times New Roman" w:hAnsi="Times New Roman" w:cs="Times New Roman"/>
          <w:color w:val="000000"/>
          <w:kern w:val="0"/>
          <w:sz w:val="22"/>
          <w:szCs w:val="22"/>
          <w14:ligatures w14:val="none"/>
        </w:rPr>
      </w:pPr>
      <w:r w:rsidRPr="00846B91">
        <w:rPr>
          <w:rFonts w:ascii="Times New Roman" w:eastAsia="Times New Roman" w:hAnsi="Times New Roman" w:cs="Times New Roman"/>
          <w:color w:val="000000"/>
          <w:kern w:val="0"/>
          <w:sz w:val="22"/>
          <w:szCs w:val="22"/>
          <w14:ligatures w14:val="none"/>
        </w:rPr>
        <w:t>As we look ahead, we are delighted to welcome new faces, couples, and visitors to RCC. We remain devoted to refining every detail, elevating our service, enhancing our culinary and catering offerings, and continually reimagining the aesthetic of our event spaces. We look forward to celebrating with you in timeless style.”</w:t>
      </w:r>
    </w:p>
    <w:p w14:paraId="72D588D8" w14:textId="77777777" w:rsidR="00846B91" w:rsidRDefault="00846B91" w:rsidP="00846B91">
      <w:pPr>
        <w:rPr>
          <w:rFonts w:ascii="Times New Roman" w:eastAsia="Times New Roman" w:hAnsi="Times New Roman" w:cs="Times New Roman"/>
          <w:color w:val="000000"/>
          <w:kern w:val="0"/>
          <w:sz w:val="22"/>
          <w:szCs w:val="22"/>
          <w14:ligatures w14:val="none"/>
        </w:rPr>
      </w:pPr>
    </w:p>
    <w:p w14:paraId="4869C2A9" w14:textId="6CF7A082" w:rsidR="000802CF" w:rsidRPr="00846B91" w:rsidRDefault="000802CF" w:rsidP="00846B91">
      <w:pPr>
        <w:rPr>
          <w:rFonts w:ascii="Times New Roman" w:eastAsia="Times New Roman" w:hAnsi="Times New Roman" w:cs="Times New Roman"/>
          <w:color w:val="222222"/>
          <w:kern w:val="0"/>
          <w14:ligatures w14:val="none"/>
        </w:rPr>
      </w:pPr>
      <w:r w:rsidRPr="00846B91">
        <w:rPr>
          <w:rFonts w:ascii="Times New Roman" w:hAnsi="Times New Roman" w:cs="Times New Roman"/>
          <w:color w:val="000000"/>
          <w:sz w:val="22"/>
          <w:szCs w:val="22"/>
        </w:rPr>
        <w:t>The Anniversary Open House will offer guests the opportunity to tour the Ballroom, connect with the Club’s leadership and event professionals, and experience the official</w:t>
      </w:r>
      <w:r w:rsidRPr="00846B91">
        <w:rPr>
          <w:rStyle w:val="apple-converted-space"/>
          <w:rFonts w:ascii="Times New Roman" w:hAnsi="Times New Roman" w:cs="Times New Roman"/>
          <w:color w:val="000000"/>
          <w:sz w:val="22"/>
          <w:szCs w:val="22"/>
        </w:rPr>
        <w:t> </w:t>
      </w:r>
      <w:r w:rsidRPr="00846B91">
        <w:rPr>
          <w:rStyle w:val="Strong"/>
          <w:rFonts w:ascii="Times New Roman" w:hAnsi="Times New Roman" w:cs="Times New Roman"/>
          <w:b w:val="0"/>
          <w:bCs w:val="0"/>
          <w:color w:val="000000"/>
          <w:sz w:val="22"/>
          <w:szCs w:val="22"/>
        </w:rPr>
        <w:t>Spring restaurant menu debut</w:t>
      </w:r>
      <w:r w:rsidRPr="00846B91">
        <w:rPr>
          <w:rFonts w:ascii="Times New Roman" w:hAnsi="Times New Roman" w:cs="Times New Roman"/>
          <w:color w:val="000000"/>
          <w:sz w:val="22"/>
          <w:szCs w:val="22"/>
        </w:rPr>
        <w:t>. Attendees will enjoy</w:t>
      </w:r>
      <w:r w:rsidRPr="00846B91">
        <w:rPr>
          <w:rStyle w:val="apple-converted-space"/>
          <w:rFonts w:ascii="Times New Roman" w:hAnsi="Times New Roman" w:cs="Times New Roman"/>
          <w:color w:val="000000"/>
          <w:sz w:val="22"/>
          <w:szCs w:val="22"/>
        </w:rPr>
        <w:t> </w:t>
      </w:r>
      <w:r w:rsidRPr="00846B91">
        <w:rPr>
          <w:rStyle w:val="Strong"/>
          <w:rFonts w:ascii="Times New Roman" w:hAnsi="Times New Roman" w:cs="Times New Roman"/>
          <w:b w:val="0"/>
          <w:bCs w:val="0"/>
          <w:color w:val="000000"/>
          <w:sz w:val="22"/>
          <w:szCs w:val="22"/>
        </w:rPr>
        <w:t>complimentary hors d’oeuvres and seasonal cocktail samples</w:t>
      </w:r>
      <w:r w:rsidRPr="00846B91">
        <w:rPr>
          <w:rFonts w:ascii="Times New Roman" w:hAnsi="Times New Roman" w:cs="Times New Roman"/>
          <w:color w:val="000000"/>
          <w:sz w:val="22"/>
          <w:szCs w:val="22"/>
        </w:rPr>
        <w:t>, and a closest to the pin challenge in their two Trackman Simulators.</w:t>
      </w:r>
    </w:p>
    <w:p w14:paraId="1C5DA956" w14:textId="4D7CF3E8" w:rsidR="000802CF" w:rsidRPr="000802CF" w:rsidRDefault="000802CF" w:rsidP="000802CF">
      <w:pPr>
        <w:pStyle w:val="NormalWeb"/>
        <w:rPr>
          <w:color w:val="000000"/>
          <w:sz w:val="22"/>
          <w:szCs w:val="22"/>
        </w:rPr>
      </w:pPr>
      <w:r w:rsidRPr="000802CF">
        <w:rPr>
          <w:color w:val="000000"/>
          <w:sz w:val="22"/>
          <w:szCs w:val="22"/>
        </w:rPr>
        <w:t>Guests can also meet trusted local vendors specializing in décor, entertainment, floral design, and more, and participate in event raffles and giveaways. For those considering membership, the Club will offer</w:t>
      </w:r>
      <w:r w:rsidRPr="000802CF">
        <w:rPr>
          <w:rStyle w:val="apple-converted-space"/>
          <w:color w:val="000000"/>
          <w:sz w:val="22"/>
          <w:szCs w:val="22"/>
        </w:rPr>
        <w:t> </w:t>
      </w:r>
      <w:r w:rsidRPr="000802CF">
        <w:rPr>
          <w:rStyle w:val="Strong"/>
          <w:b w:val="0"/>
          <w:bCs w:val="0"/>
          <w:color w:val="000000"/>
          <w:sz w:val="22"/>
          <w:szCs w:val="22"/>
        </w:rPr>
        <w:t>exclusive day-of membership signup discounts</w:t>
      </w:r>
      <w:r w:rsidRPr="000802CF">
        <w:rPr>
          <w:color w:val="000000"/>
          <w:sz w:val="22"/>
          <w:szCs w:val="22"/>
        </w:rPr>
        <w:t>, as well as a complimentary round of golf for the first 10 new Pro Shop visitors.</w:t>
      </w:r>
    </w:p>
    <w:p w14:paraId="5035F6D9" w14:textId="77777777" w:rsidR="000802CF" w:rsidRPr="000802CF" w:rsidRDefault="000802CF" w:rsidP="000802CF">
      <w:pPr>
        <w:pStyle w:val="NormalWeb"/>
        <w:rPr>
          <w:color w:val="000000"/>
          <w:sz w:val="22"/>
          <w:szCs w:val="22"/>
        </w:rPr>
      </w:pPr>
      <w:r w:rsidRPr="000802CF">
        <w:rPr>
          <w:color w:val="000000"/>
          <w:sz w:val="22"/>
          <w:szCs w:val="22"/>
        </w:rPr>
        <w:t>“This past year has been about thoughtful investment, careful planning, and a genuine commitment to restoring the club to its full potential,” said Co-Owner Chuck Gulati. “We are proud of the progress we have made and excited about the future. The open house is a celebration of that momentum and an opportunity to share the next chapter with the community.”</w:t>
      </w:r>
    </w:p>
    <w:p w14:paraId="414BBBEC" w14:textId="77777777" w:rsidR="000802CF" w:rsidRPr="000802CF" w:rsidRDefault="000802CF" w:rsidP="000802CF">
      <w:pPr>
        <w:pStyle w:val="NormalWeb"/>
        <w:rPr>
          <w:color w:val="000000"/>
          <w:sz w:val="22"/>
          <w:szCs w:val="22"/>
        </w:rPr>
      </w:pPr>
      <w:r w:rsidRPr="000802CF">
        <w:rPr>
          <w:color w:val="000000"/>
          <w:sz w:val="22"/>
          <w:szCs w:val="22"/>
        </w:rPr>
        <w:t>General Manager Mark Rose reflected on the year’s momentum, saying, “Over this past year, Reading Country Club has regained its energy again through dining, events, weddings, golf, and community celebrations. We’ve refreshed our spaces, strengthened our service, and we stay committed to being that place where everyone feels welcome. We’re excited to meet new faces and create even more memories together.”</w:t>
      </w:r>
    </w:p>
    <w:p w14:paraId="11752574" w14:textId="77777777" w:rsidR="000802CF" w:rsidRPr="000802CF" w:rsidRDefault="000802CF" w:rsidP="000802CF">
      <w:pPr>
        <w:pStyle w:val="NormalWeb"/>
        <w:rPr>
          <w:color w:val="000000"/>
          <w:sz w:val="22"/>
          <w:szCs w:val="22"/>
        </w:rPr>
      </w:pPr>
      <w:r w:rsidRPr="000802CF">
        <w:rPr>
          <w:color w:val="000000"/>
          <w:sz w:val="22"/>
          <w:szCs w:val="22"/>
        </w:rPr>
        <w:t>The Anniversary Open House is open to prospective couples, local businesses, community members, and anyone interested in experiencing the revitalized elegance of Reading Country Club firsthand.</w:t>
      </w:r>
    </w:p>
    <w:p w14:paraId="62D5FF39" w14:textId="77777777" w:rsidR="00996320" w:rsidRPr="000802CF" w:rsidRDefault="00996320" w:rsidP="00996320">
      <w:pPr>
        <w:rPr>
          <w:rFonts w:ascii="Times New Roman" w:eastAsia="Times New Roman" w:hAnsi="Times New Roman" w:cs="Times New Roman"/>
          <w:color w:val="000000"/>
          <w:kern w:val="0"/>
          <w:sz w:val="22"/>
          <w:szCs w:val="22"/>
          <w14:ligatures w14:val="none"/>
        </w:rPr>
      </w:pPr>
      <w:r w:rsidRPr="000802CF">
        <w:rPr>
          <w:rFonts w:ascii="Times New Roman" w:eastAsia="Times New Roman" w:hAnsi="Times New Roman" w:cs="Times New Roman"/>
          <w:b/>
          <w:bCs/>
          <w:color w:val="000000"/>
          <w:kern w:val="0"/>
          <w:sz w:val="22"/>
          <w:szCs w:val="22"/>
          <w14:ligatures w14:val="none"/>
        </w:rPr>
        <w:lastRenderedPageBreak/>
        <w:t>About Reading Country Club</w:t>
      </w:r>
    </w:p>
    <w:p w14:paraId="78AD6C88" w14:textId="0BE3EC09" w:rsidR="00996320" w:rsidRDefault="00996320" w:rsidP="00B67378">
      <w:pPr>
        <w:rPr>
          <w:rFonts w:ascii="Times New Roman" w:eastAsia="Times New Roman" w:hAnsi="Times New Roman" w:cs="Times New Roman"/>
          <w:color w:val="000000"/>
          <w:kern w:val="0"/>
          <w:sz w:val="22"/>
          <w:szCs w:val="22"/>
          <w14:ligatures w14:val="none"/>
        </w:rPr>
      </w:pPr>
      <w:r w:rsidRPr="000802CF">
        <w:rPr>
          <w:rFonts w:ascii="Times New Roman" w:eastAsia="Times New Roman" w:hAnsi="Times New Roman" w:cs="Times New Roman"/>
          <w:color w:val="000000"/>
          <w:kern w:val="0"/>
          <w:sz w:val="22"/>
          <w:szCs w:val="22"/>
          <w14:ligatures w14:val="none"/>
        </w:rPr>
        <w:t>Reading Country Club is a premier golf, wedding, and event destination in Berks County, offering a scenic Par 70 championship course, Trackman golf simulators, a gourmet restaurant, and versatile indoor and outdoor event spaces. With innovative programs and exceptional guest experiences, the club delivers year-round recreation, hospitality, and memorable celebrations.</w:t>
      </w:r>
    </w:p>
    <w:p w14:paraId="6AEFD321" w14:textId="77777777" w:rsidR="006E3D01" w:rsidRDefault="006E3D01" w:rsidP="00B67378">
      <w:pPr>
        <w:rPr>
          <w:rFonts w:ascii="Times New Roman" w:eastAsia="Times New Roman" w:hAnsi="Times New Roman" w:cs="Times New Roman"/>
          <w:color w:val="000000"/>
          <w:kern w:val="0"/>
          <w:sz w:val="22"/>
          <w:szCs w:val="22"/>
          <w14:ligatures w14:val="none"/>
        </w:rPr>
      </w:pPr>
    </w:p>
    <w:p w14:paraId="09F25D12" w14:textId="5DDEEC7C" w:rsidR="006E3D01" w:rsidRPr="000802CF" w:rsidRDefault="006E3D01" w:rsidP="006E3D01">
      <w:pPr>
        <w:jc w:val="center"/>
        <w:rPr>
          <w:rFonts w:ascii="Calibri" w:eastAsia="Times New Roman" w:hAnsi="Calibri" w:cs="Calibri"/>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sectPr w:rsidR="006E3D01" w:rsidRPr="000802CF" w:rsidSect="00B673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1A8B" w14:textId="77777777" w:rsidR="00502013" w:rsidRDefault="00502013" w:rsidP="00996320">
      <w:r>
        <w:separator/>
      </w:r>
    </w:p>
  </w:endnote>
  <w:endnote w:type="continuationSeparator" w:id="0">
    <w:p w14:paraId="5FC03C28" w14:textId="77777777" w:rsidR="00502013" w:rsidRDefault="00502013" w:rsidP="0099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F7ED" w14:textId="77777777" w:rsidR="00445419" w:rsidRDefault="00445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915A" w14:textId="77777777" w:rsidR="00445419" w:rsidRDefault="00445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4948" w14:textId="77777777" w:rsidR="00445419" w:rsidRDefault="0044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4DA1" w14:textId="77777777" w:rsidR="00502013" w:rsidRDefault="00502013" w:rsidP="00996320">
      <w:r>
        <w:separator/>
      </w:r>
    </w:p>
  </w:footnote>
  <w:footnote w:type="continuationSeparator" w:id="0">
    <w:p w14:paraId="32265917" w14:textId="77777777" w:rsidR="00502013" w:rsidRDefault="00502013" w:rsidP="0099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0388" w14:textId="77777777" w:rsidR="00445419" w:rsidRDefault="0044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C9C1" w14:textId="77777777" w:rsidR="00996320" w:rsidRPr="00091B09" w:rsidRDefault="00996320" w:rsidP="00996320">
    <w:pPr>
      <w:rPr>
        <w:rFonts w:ascii="Times New Roman" w:hAnsi="Times New Roman" w:cs="Times New Roman"/>
        <w:b/>
        <w:bCs/>
      </w:rPr>
    </w:pPr>
    <w:r w:rsidRPr="00091B09">
      <w:rPr>
        <w:rFonts w:ascii="Times New Roman" w:hAnsi="Times New Roman" w:cs="Times New Roman"/>
        <w:b/>
        <w:bCs/>
      </w:rPr>
      <w:t xml:space="preserve">FOR IMMEDIATE RELEASE                                           </w:t>
    </w:r>
    <w:r>
      <w:rPr>
        <w:rFonts w:ascii="Times New Roman" w:hAnsi="Times New Roman" w:cs="Times New Roman"/>
        <w:b/>
        <w:bCs/>
      </w:rPr>
      <w:t xml:space="preserve">  </w:t>
    </w:r>
    <w:r w:rsidRPr="00091B09">
      <w:rPr>
        <w:rFonts w:ascii="Times New Roman" w:hAnsi="Times New Roman" w:cs="Times New Roman"/>
        <w:b/>
        <w:bCs/>
      </w:rPr>
      <w:t xml:space="preserve">   For More Information Contact:</w:t>
    </w:r>
  </w:p>
  <w:p w14:paraId="65A8E912" w14:textId="5258F7C4" w:rsidR="00996320" w:rsidRPr="00091B09" w:rsidRDefault="00292E08" w:rsidP="00996320">
    <w:pPr>
      <w:rPr>
        <w:rFonts w:ascii="Times New Roman" w:hAnsi="Times New Roman" w:cs="Times New Roman"/>
      </w:rPr>
    </w:pPr>
    <w:r>
      <w:rPr>
        <w:rFonts w:ascii="Times New Roman" w:hAnsi="Times New Roman" w:cs="Times New Roman"/>
      </w:rPr>
      <w:t>March 10</w:t>
    </w:r>
    <w:r w:rsidR="00996320" w:rsidRPr="00091B09">
      <w:rPr>
        <w:rFonts w:ascii="Times New Roman" w:hAnsi="Times New Roman" w:cs="Times New Roman"/>
      </w:rPr>
      <w:t>, 20</w:t>
    </w:r>
    <w:r w:rsidR="00996320">
      <w:rPr>
        <w:rFonts w:ascii="Times New Roman" w:hAnsi="Times New Roman" w:cs="Times New Roman"/>
      </w:rPr>
      <w:t>26</w:t>
    </w:r>
    <w:r>
      <w:rPr>
        <w:rFonts w:ascii="Times New Roman" w:hAnsi="Times New Roman" w:cs="Times New Roman"/>
      </w:rPr>
      <w:t xml:space="preserve">     </w:t>
    </w:r>
    <w:r w:rsidR="00996320">
      <w:rPr>
        <w:rFonts w:ascii="Times New Roman" w:hAnsi="Times New Roman" w:cs="Times New Roman"/>
      </w:rPr>
      <w:t xml:space="preserve">      </w:t>
    </w:r>
    <w:r w:rsidR="00996320" w:rsidRPr="00091B09">
      <w:rPr>
        <w:rFonts w:ascii="Times New Roman" w:hAnsi="Times New Roman" w:cs="Times New Roman"/>
      </w:rPr>
      <w:t xml:space="preserve">                                                                   </w:t>
    </w:r>
    <w:r w:rsidR="00445419">
      <w:rPr>
        <w:rFonts w:ascii="Times New Roman" w:hAnsi="Times New Roman" w:cs="Times New Roman"/>
      </w:rPr>
      <w:t xml:space="preserve"> </w:t>
    </w:r>
    <w:r w:rsidR="00996320">
      <w:rPr>
        <w:rFonts w:ascii="Times New Roman" w:hAnsi="Times New Roman" w:cs="Times New Roman"/>
      </w:rPr>
      <w:t>Director of Sales and Marketing</w:t>
    </w:r>
  </w:p>
  <w:p w14:paraId="1EC6A8FA" w14:textId="218D6F66" w:rsidR="00996320" w:rsidRDefault="00996320" w:rsidP="00996320">
    <w:pPr>
      <w:rPr>
        <w:rFonts w:ascii="Times New Roman" w:hAnsi="Times New Roman" w:cs="Times New Roman"/>
      </w:rPr>
    </w:pPr>
    <w:r w:rsidRPr="00091B09">
      <w:rPr>
        <w:rFonts w:ascii="Times New Roman" w:hAnsi="Times New Roman" w:cs="Times New Roman"/>
      </w:rPr>
      <w:t xml:space="preserve">                                                                                                 </w:t>
    </w:r>
    <w:hyperlink r:id="rId1" w:history="1">
      <w:r w:rsidRPr="00675D5A">
        <w:rPr>
          <w:rStyle w:val="Hyperlink"/>
          <w:rFonts w:ascii="Times New Roman" w:hAnsi="Times New Roman" w:cs="Times New Roman"/>
        </w:rPr>
        <w:t>kcepeda@ReadingCountryClub.com</w:t>
      </w:r>
    </w:hyperlink>
  </w:p>
  <w:p w14:paraId="76F67F11" w14:textId="77777777" w:rsidR="00996320" w:rsidRPr="00996320" w:rsidRDefault="00996320" w:rsidP="00996320">
    <w:pP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BC41" w14:textId="77777777" w:rsidR="00445419" w:rsidRDefault="00445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20"/>
    <w:rsid w:val="000802CF"/>
    <w:rsid w:val="00292E08"/>
    <w:rsid w:val="00445419"/>
    <w:rsid w:val="004E387B"/>
    <w:rsid w:val="00502013"/>
    <w:rsid w:val="006E3D01"/>
    <w:rsid w:val="00846B91"/>
    <w:rsid w:val="008549E0"/>
    <w:rsid w:val="00961361"/>
    <w:rsid w:val="00996320"/>
    <w:rsid w:val="00A05832"/>
    <w:rsid w:val="00A84438"/>
    <w:rsid w:val="00B44C54"/>
    <w:rsid w:val="00B67378"/>
    <w:rsid w:val="00F5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F06EE"/>
  <w15:chartTrackingRefBased/>
  <w15:docId w15:val="{81DF775A-4385-634A-B09B-72325E87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32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6320"/>
    <w:rPr>
      <w:b/>
      <w:bCs/>
    </w:rPr>
  </w:style>
  <w:style w:type="character" w:customStyle="1" w:styleId="apple-converted-space">
    <w:name w:val="apple-converted-space"/>
    <w:basedOn w:val="DefaultParagraphFont"/>
    <w:rsid w:val="00996320"/>
  </w:style>
  <w:style w:type="character" w:customStyle="1" w:styleId="whitespace-normal">
    <w:name w:val="whitespace-normal"/>
    <w:basedOn w:val="DefaultParagraphFont"/>
    <w:rsid w:val="00996320"/>
  </w:style>
  <w:style w:type="paragraph" w:styleId="Header">
    <w:name w:val="header"/>
    <w:basedOn w:val="Normal"/>
    <w:link w:val="HeaderChar"/>
    <w:uiPriority w:val="99"/>
    <w:unhideWhenUsed/>
    <w:rsid w:val="00996320"/>
    <w:pPr>
      <w:tabs>
        <w:tab w:val="center" w:pos="4680"/>
        <w:tab w:val="right" w:pos="9360"/>
      </w:tabs>
    </w:pPr>
  </w:style>
  <w:style w:type="character" w:customStyle="1" w:styleId="HeaderChar">
    <w:name w:val="Header Char"/>
    <w:basedOn w:val="DefaultParagraphFont"/>
    <w:link w:val="Header"/>
    <w:uiPriority w:val="99"/>
    <w:rsid w:val="00996320"/>
  </w:style>
  <w:style w:type="paragraph" w:styleId="Footer">
    <w:name w:val="footer"/>
    <w:basedOn w:val="Normal"/>
    <w:link w:val="FooterChar"/>
    <w:uiPriority w:val="99"/>
    <w:unhideWhenUsed/>
    <w:rsid w:val="00996320"/>
    <w:pPr>
      <w:tabs>
        <w:tab w:val="center" w:pos="4680"/>
        <w:tab w:val="right" w:pos="9360"/>
      </w:tabs>
    </w:pPr>
  </w:style>
  <w:style w:type="character" w:customStyle="1" w:styleId="FooterChar">
    <w:name w:val="Footer Char"/>
    <w:basedOn w:val="DefaultParagraphFont"/>
    <w:link w:val="Footer"/>
    <w:uiPriority w:val="99"/>
    <w:rsid w:val="00996320"/>
  </w:style>
  <w:style w:type="character" w:styleId="Hyperlink">
    <w:name w:val="Hyperlink"/>
    <w:basedOn w:val="DefaultParagraphFont"/>
    <w:uiPriority w:val="99"/>
    <w:unhideWhenUsed/>
    <w:rsid w:val="00996320"/>
    <w:rPr>
      <w:color w:val="0563C1" w:themeColor="hyperlink"/>
      <w:u w:val="single"/>
    </w:rPr>
  </w:style>
  <w:style w:type="character" w:styleId="UnresolvedMention">
    <w:name w:val="Unresolved Mention"/>
    <w:basedOn w:val="DefaultParagraphFont"/>
    <w:uiPriority w:val="99"/>
    <w:semiHidden/>
    <w:unhideWhenUsed/>
    <w:rsid w:val="0099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440225">
      <w:bodyDiv w:val="1"/>
      <w:marLeft w:val="0"/>
      <w:marRight w:val="0"/>
      <w:marTop w:val="0"/>
      <w:marBottom w:val="0"/>
      <w:divBdr>
        <w:top w:val="none" w:sz="0" w:space="0" w:color="auto"/>
        <w:left w:val="none" w:sz="0" w:space="0" w:color="auto"/>
        <w:bottom w:val="none" w:sz="0" w:space="0" w:color="auto"/>
        <w:right w:val="none" w:sz="0" w:space="0" w:color="auto"/>
      </w:divBdr>
    </w:div>
    <w:div w:id="1381586068">
      <w:bodyDiv w:val="1"/>
      <w:marLeft w:val="0"/>
      <w:marRight w:val="0"/>
      <w:marTop w:val="0"/>
      <w:marBottom w:val="0"/>
      <w:divBdr>
        <w:top w:val="none" w:sz="0" w:space="0" w:color="auto"/>
        <w:left w:val="none" w:sz="0" w:space="0" w:color="auto"/>
        <w:bottom w:val="none" w:sz="0" w:space="0" w:color="auto"/>
        <w:right w:val="none" w:sz="0" w:space="0" w:color="auto"/>
      </w:divBdr>
    </w:div>
    <w:div w:id="1413964274">
      <w:bodyDiv w:val="1"/>
      <w:marLeft w:val="0"/>
      <w:marRight w:val="0"/>
      <w:marTop w:val="0"/>
      <w:marBottom w:val="0"/>
      <w:divBdr>
        <w:top w:val="none" w:sz="0" w:space="0" w:color="auto"/>
        <w:left w:val="none" w:sz="0" w:space="0" w:color="auto"/>
        <w:bottom w:val="none" w:sz="0" w:space="0" w:color="auto"/>
        <w:right w:val="none" w:sz="0" w:space="0" w:color="auto"/>
      </w:divBdr>
    </w:div>
    <w:div w:id="212029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kcepeda@ReadingCountry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Chrupcala, Jennifer G</dc:creator>
  <cp:keywords/>
  <dc:description/>
  <cp:lastModifiedBy>Chrupcala, Jennifer G</cp:lastModifiedBy>
  <cp:revision>6</cp:revision>
  <dcterms:created xsi:type="dcterms:W3CDTF">2026-02-24T21:48:00Z</dcterms:created>
  <dcterms:modified xsi:type="dcterms:W3CDTF">2026-03-10T22:33:00Z</dcterms:modified>
</cp:coreProperties>
</file>